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5180B1" w14:textId="77777777" w:rsidR="000C470E" w:rsidRPr="0076120F" w:rsidRDefault="000C470E" w:rsidP="000C470E">
      <w:pPr>
        <w:spacing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120F">
        <w:rPr>
          <w:rFonts w:ascii="Times New Roman" w:eastAsia="Times New Roman" w:hAnsi="Times New Roman" w:cs="Times New Roman"/>
          <w:b/>
          <w:sz w:val="24"/>
          <w:szCs w:val="24"/>
        </w:rPr>
        <w:t>Supplementary Table 1</w:t>
      </w:r>
    </w:p>
    <w:tbl>
      <w:tblPr>
        <w:tblStyle w:val="TableGrid"/>
        <w:tblW w:w="9629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0C470E" w:rsidRPr="0076120F" w14:paraId="7E6061D0" w14:textId="77777777" w:rsidTr="008C2325">
        <w:trPr>
          <w:trHeight w:val="453"/>
        </w:trPr>
        <w:tc>
          <w:tcPr>
            <w:tcW w:w="9629" w:type="dxa"/>
          </w:tcPr>
          <w:p w14:paraId="4FC2C730" w14:textId="77777777" w:rsidR="000C470E" w:rsidRPr="0076120F" w:rsidRDefault="000C470E" w:rsidP="008C232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2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Patient Characteristics                                                            </w:t>
            </w:r>
            <w:r w:rsidRPr="00761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N= 12 </w:t>
            </w:r>
          </w:p>
        </w:tc>
      </w:tr>
      <w:tr w:rsidR="000C470E" w:rsidRPr="0076120F" w14:paraId="705E3B8F" w14:textId="77777777" w:rsidTr="008C2325">
        <w:trPr>
          <w:trHeight w:val="3175"/>
        </w:trPr>
        <w:tc>
          <w:tcPr>
            <w:tcW w:w="9629" w:type="dxa"/>
          </w:tcPr>
          <w:p w14:paraId="52955F8C" w14:textId="77777777" w:rsidR="000C470E" w:rsidRPr="0076120F" w:rsidRDefault="000C470E" w:rsidP="008C232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20F">
              <w:rPr>
                <w:rFonts w:ascii="Times New Roman" w:eastAsia="Times New Roman" w:hAnsi="Times New Roman" w:cs="Times New Roman"/>
                <w:sz w:val="24"/>
                <w:szCs w:val="24"/>
              </w:rPr>
              <w:t>Median age                                                                             63 (49-76)</w:t>
            </w:r>
          </w:p>
          <w:p w14:paraId="477F68C8" w14:textId="77777777" w:rsidR="000C470E" w:rsidRPr="0076120F" w:rsidRDefault="000C470E" w:rsidP="008C232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20F">
              <w:rPr>
                <w:rFonts w:ascii="Times New Roman" w:eastAsia="Times New Roman" w:hAnsi="Times New Roman" w:cs="Times New Roman"/>
                <w:sz w:val="24"/>
                <w:szCs w:val="24"/>
              </w:rPr>
              <w:t>Males, n (</w:t>
            </w:r>
            <w:proofErr w:type="gramStart"/>
            <w:r w:rsidRPr="00761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%)   </w:t>
            </w:r>
            <w:proofErr w:type="gramEnd"/>
            <w:r w:rsidRPr="00761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10 (83)</w:t>
            </w:r>
          </w:p>
          <w:p w14:paraId="7DE3A236" w14:textId="77777777" w:rsidR="000C470E" w:rsidRPr="0076120F" w:rsidRDefault="000C470E" w:rsidP="008C232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20F">
              <w:rPr>
                <w:rFonts w:ascii="Times New Roman" w:eastAsia="Times New Roman" w:hAnsi="Times New Roman" w:cs="Times New Roman"/>
                <w:sz w:val="24"/>
                <w:szCs w:val="24"/>
              </w:rPr>
              <w:t>Median number of prior regimens                                             2 (1-6)</w:t>
            </w:r>
          </w:p>
          <w:p w14:paraId="20D2DE7D" w14:textId="77777777" w:rsidR="000C470E" w:rsidRPr="0076120F" w:rsidRDefault="000C470E" w:rsidP="008C232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20F">
              <w:rPr>
                <w:rFonts w:ascii="Times New Roman" w:eastAsia="Times New Roman" w:hAnsi="Times New Roman" w:cs="Times New Roman"/>
                <w:sz w:val="24"/>
                <w:szCs w:val="24"/>
              </w:rPr>
              <w:t>Median time since last therapy (</w:t>
            </w:r>
            <w:proofErr w:type="gramStart"/>
            <w:r w:rsidRPr="00761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months)   </w:t>
            </w:r>
            <w:proofErr w:type="gramEnd"/>
            <w:r w:rsidRPr="00761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12 (6-72)         </w:t>
            </w:r>
          </w:p>
          <w:p w14:paraId="54AE3867" w14:textId="77777777" w:rsidR="000C470E" w:rsidRPr="0076120F" w:rsidRDefault="000C470E" w:rsidP="008C232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High risk cytogenetics*                                                              7 (58)                              </w:t>
            </w:r>
          </w:p>
          <w:p w14:paraId="3AB69CD6" w14:textId="77777777" w:rsidR="000C470E" w:rsidRPr="0076120F" w:rsidRDefault="000C470E" w:rsidP="008C232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20F">
              <w:rPr>
                <w:rFonts w:ascii="Times New Roman" w:eastAsia="Times New Roman" w:hAnsi="Times New Roman" w:cs="Times New Roman"/>
                <w:sz w:val="24"/>
                <w:szCs w:val="24"/>
              </w:rPr>
              <w:t>Prior treatment</w:t>
            </w:r>
          </w:p>
          <w:p w14:paraId="0AAB9A48" w14:textId="77777777" w:rsidR="000C470E" w:rsidRPr="0076120F" w:rsidRDefault="000C470E" w:rsidP="008C232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Rituximab-single agent                                                       6 (50)</w:t>
            </w:r>
          </w:p>
          <w:p w14:paraId="744A7C24" w14:textId="77777777" w:rsidR="000C470E" w:rsidRPr="0076120F" w:rsidRDefault="000C470E" w:rsidP="008C232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76120F">
              <w:rPr>
                <w:rFonts w:ascii="Times New Roman" w:eastAsia="Times New Roman" w:hAnsi="Times New Roman" w:cs="Times New Roman"/>
                <w:sz w:val="24"/>
                <w:szCs w:val="24"/>
              </w:rPr>
              <w:t>Bendamustine</w:t>
            </w:r>
            <w:proofErr w:type="spellEnd"/>
            <w:r w:rsidRPr="0076120F">
              <w:rPr>
                <w:rFonts w:ascii="Times New Roman" w:eastAsia="Times New Roman" w:hAnsi="Times New Roman" w:cs="Times New Roman"/>
                <w:sz w:val="24"/>
                <w:szCs w:val="24"/>
              </w:rPr>
              <w:t>/Rituximab                                                    1 (8)</w:t>
            </w:r>
          </w:p>
          <w:p w14:paraId="688975ED" w14:textId="77777777" w:rsidR="000C470E" w:rsidRPr="0076120F" w:rsidRDefault="000C470E" w:rsidP="008C232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FCR                                                                                     2 (16)</w:t>
            </w:r>
          </w:p>
          <w:p w14:paraId="7C7DE0E2" w14:textId="77777777" w:rsidR="000C470E" w:rsidRPr="0076120F" w:rsidRDefault="000C470E" w:rsidP="008C232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FR                                                                                        1 (8)</w:t>
            </w:r>
          </w:p>
          <w:p w14:paraId="04292B80" w14:textId="77777777" w:rsidR="000C470E" w:rsidRPr="0076120F" w:rsidRDefault="000C470E" w:rsidP="008C232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76120F">
              <w:rPr>
                <w:rFonts w:ascii="Times New Roman" w:eastAsia="Times New Roman" w:hAnsi="Times New Roman" w:cs="Times New Roman"/>
                <w:sz w:val="24"/>
                <w:szCs w:val="24"/>
              </w:rPr>
              <w:t>Idelalisib</w:t>
            </w:r>
            <w:proofErr w:type="spellEnd"/>
            <w:r w:rsidRPr="00761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1 (8)</w:t>
            </w:r>
          </w:p>
          <w:p w14:paraId="3A768878" w14:textId="77777777" w:rsidR="000C470E" w:rsidRPr="0076120F" w:rsidRDefault="000C470E" w:rsidP="008C2325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2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Ibrutinib                                                                                 1 (8)</w:t>
            </w:r>
            <w:r w:rsidRPr="0076120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76120F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6A1FC03A" wp14:editId="5F1E64D5">
                      <wp:extent cx="2360930" cy="1404620"/>
                      <wp:effectExtent l="0" t="0" r="1270" b="0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D58D92" w14:textId="77777777" w:rsidR="000C470E" w:rsidRPr="00B325B3" w:rsidRDefault="000C470E" w:rsidP="000C470E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B325B3">
                                    <w:rPr>
                                      <w:sz w:val="20"/>
                                      <w:szCs w:val="20"/>
                                    </w:rPr>
                                    <w:t>*deletion 17p or 11q/ATM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6A1FC03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width:185.9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o2hp9sAAAAFAQAADwAAAGRycy9kb3ducmV2LnhtbEyPsU7D&#10;QBBEeyT+4bRIdORsIwJyfI4QEg1KQRIKyo298Rn79ozvnJi/Z6GBZqXVjGbeFOvZ9epEY2g9G0gX&#10;CSjiytctNwbe9s83D6BCRK6x90wGvijAury8KDCv/Zm3dNrFRkkIhxwN2BiHXOtQWXIYFn4gFu3o&#10;R4dR3rHR9YhnCXe9zpJkqR22LA0WB3qyVHW7yUnJJlTT1n9+pJtOv9tuiXev9sWY66v5cQUq0hz/&#10;zPCDL+hQCtPBT1wH1RuQIfH3inZ7n8qMg4EsSzPQZaH/05ffAAAA//8DAFBLAQItABQABgAIAAAA&#10;IQC2gziS/gAAAOEBAAATAAAAAAAAAAAAAAAAAAAAAABbQ29udGVudF9UeXBlc10ueG1sUEsBAi0A&#10;FAAGAAgAAAAhADj9If/WAAAAlAEAAAsAAAAAAAAAAAAAAAAALwEAAF9yZWxzLy5yZWxzUEsBAi0A&#10;FAAGAAgAAAAhAP/WhSEhAgAAHgQAAA4AAAAAAAAAAAAAAAAALgIAAGRycy9lMm9Eb2MueG1sUEsB&#10;Ai0AFAAGAAgAAAAhABKNoafbAAAABQEAAA8AAAAAAAAAAAAAAAAAewQAAGRycy9kb3ducmV2Lnht&#10;bFBLBQYAAAAABAAEAPMAAACDBQAAAAA=&#10;" stroked="f">
                      <v:textbox style="mso-fit-shape-to-text:t">
                        <w:txbxContent>
                          <w:p w14:paraId="70D58D92" w14:textId="77777777" w:rsidR="000C470E" w:rsidRPr="00B325B3" w:rsidRDefault="000C470E" w:rsidP="000C470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325B3">
                              <w:rPr>
                                <w:sz w:val="20"/>
                                <w:szCs w:val="20"/>
                              </w:rPr>
                              <w:t>*deletion 17p or 11q/ATM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23B726BF" w14:textId="77777777" w:rsidR="00EB3BB0" w:rsidRDefault="00EB3BB0">
      <w:bookmarkStart w:id="0" w:name="_GoBack"/>
      <w:bookmarkEnd w:id="0"/>
    </w:p>
    <w:sectPr w:rsidR="00EB3B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70E"/>
    <w:rsid w:val="000C470E"/>
    <w:rsid w:val="00CE03EE"/>
    <w:rsid w:val="00E930D8"/>
    <w:rsid w:val="00EB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72E89"/>
  <w15:chartTrackingRefBased/>
  <w15:docId w15:val="{90B0282A-951D-456C-A9AC-B691357C6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7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47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 Combinatorial Science EIC</dc:creator>
  <cp:keywords/>
  <dc:description/>
  <cp:lastModifiedBy>ACS Combinatorial Science EIC</cp:lastModifiedBy>
  <cp:revision>1</cp:revision>
  <dcterms:created xsi:type="dcterms:W3CDTF">2019-12-06T15:03:00Z</dcterms:created>
  <dcterms:modified xsi:type="dcterms:W3CDTF">2019-12-06T15:03:00Z</dcterms:modified>
</cp:coreProperties>
</file>